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附件一：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第五届全国大学生区域国别演讲大赛报名表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命题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□全球发展倡议与世界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□全球文明倡议与世界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□中国式现代化是世界的机遇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□青年与对外话语体系构建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□公共外交中的青年角色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演讲题目</w:t>
            </w:r>
          </w:p>
        </w:tc>
        <w:tc>
          <w:tcPr>
            <w:tcW w:w="6818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简介</w:t>
            </w:r>
          </w:p>
        </w:tc>
        <w:tc>
          <w:tcPr>
            <w:tcW w:w="5114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个人介绍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left="960" w:hanging="960" w:hangingChars="400"/>
        <w:rPr>
          <w:rFonts w:ascii="宋体" w:hAnsi="宋体" w:eastAsia="宋体"/>
          <w:sz w:val="24"/>
        </w:rPr>
      </w:pPr>
    </w:p>
    <w:p>
      <w:pPr>
        <w:spacing w:line="360" w:lineRule="auto"/>
        <w:ind w:left="960" w:hanging="960" w:hangingChars="4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</w:t>
      </w:r>
      <w:r>
        <w:rPr>
          <w:rFonts w:hint="eastAsia" w:ascii="宋体" w:hAnsi="宋体" w:eastAsia="宋体"/>
          <w:sz w:val="24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请填写好表格后，于</w:t>
      </w:r>
      <w:r>
        <w:rPr>
          <w:rFonts w:hint="eastAsia" w:ascii="宋体" w:hAnsi="宋体" w:eastAsia="宋体"/>
          <w:b/>
          <w:bCs/>
          <w:sz w:val="24"/>
        </w:rPr>
        <w:t>202</w:t>
      </w:r>
      <w:r>
        <w:rPr>
          <w:rFonts w:ascii="宋体" w:hAnsi="宋体" w:eastAsia="宋体"/>
          <w:b/>
          <w:bCs/>
          <w:sz w:val="24"/>
        </w:rPr>
        <w:t>3</w:t>
      </w:r>
      <w:r>
        <w:rPr>
          <w:rFonts w:hint="eastAsia" w:ascii="宋体" w:hAnsi="宋体" w:eastAsia="宋体"/>
          <w:b/>
          <w:bCs/>
          <w:sz w:val="24"/>
        </w:rPr>
        <w:t>年8月2</w:t>
      </w:r>
      <w:r>
        <w:rPr>
          <w:rFonts w:ascii="宋体" w:hAnsi="宋体" w:eastAsia="宋体"/>
          <w:b/>
          <w:bCs/>
          <w:sz w:val="24"/>
        </w:rPr>
        <w:t>7</w:t>
      </w:r>
      <w:r>
        <w:rPr>
          <w:rFonts w:hint="eastAsia" w:ascii="宋体" w:hAnsi="宋体" w:eastAsia="宋体"/>
          <w:b/>
          <w:bCs/>
          <w:sz w:val="24"/>
        </w:rPr>
        <w:t>日24：00</w:t>
      </w:r>
      <w:r>
        <w:rPr>
          <w:rFonts w:hint="eastAsia" w:ascii="宋体" w:hAnsi="宋体" w:eastAsia="宋体"/>
          <w:sz w:val="24"/>
        </w:rPr>
        <w:t>前，附上</w:t>
      </w:r>
      <w:r>
        <w:rPr>
          <w:rFonts w:hint="eastAsia" w:ascii="宋体" w:hAnsi="宋体" w:eastAsia="宋体"/>
          <w:b/>
          <w:bCs/>
          <w:sz w:val="24"/>
        </w:rPr>
        <w:t>命题演讲电子版演讲稿、学生证扫描件</w:t>
      </w:r>
      <w:r>
        <w:rPr>
          <w:rFonts w:hint="eastAsia" w:ascii="宋体" w:hAnsi="宋体" w:eastAsia="宋体"/>
          <w:sz w:val="24"/>
        </w:rPr>
        <w:t>，一并打包发送至</w:t>
      </w:r>
      <w:r>
        <w:rPr>
          <w:rFonts w:hint="eastAsia" w:ascii="宋体" w:hAnsi="宋体" w:eastAsia="宋体"/>
          <w:b/>
          <w:bCs/>
          <w:sz w:val="24"/>
        </w:rPr>
        <w:t>areastudies@mail.sysu.edu.cn</w:t>
      </w:r>
      <w:r>
        <w:rPr>
          <w:rFonts w:hint="eastAsia" w:ascii="宋体" w:hAnsi="宋体" w:eastAsia="宋体"/>
          <w:sz w:val="24"/>
        </w:rPr>
        <w:t>邮箱，</w:t>
      </w:r>
      <w:r>
        <w:rPr>
          <w:rFonts w:hint="eastAsia" w:ascii="宋体" w:hAnsi="宋体" w:eastAsia="宋体"/>
          <w:b/>
          <w:bCs/>
          <w:sz w:val="24"/>
        </w:rPr>
        <w:t>提交后不可修改</w:t>
      </w:r>
      <w:r>
        <w:rPr>
          <w:rFonts w:hint="eastAsia" w:ascii="宋体" w:hAnsi="宋体" w:eastAsia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邮件主题及压缩包以“学校-学院-姓名”命名，压缩包内具体文件以“学校-学院-姓名-报名表/演讲稿/学生证”命名</w:t>
      </w:r>
      <w:r>
        <w:rPr>
          <w:rFonts w:hint="eastAsia" w:ascii="宋体" w:hAnsi="宋体" w:eastAsia="宋体"/>
          <w:sz w:val="24"/>
        </w:rPr>
        <w:t>。（例：邮件主题及压缩包命名“中山大学-国际翻译学院-张三”，报名表命名“中山大学-国际翻译学院-张三-报名表”，电子版演讲稿命名“中山大学-国际翻译学院-张三-演讲稿”，学生证扫描件命名为“中山大学-国际翻译学院-张三-学生证”。）</w:t>
      </w:r>
    </w:p>
    <w:p>
      <w:pPr>
        <w:jc w:val="left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附件二：</w:t>
      </w:r>
    </w:p>
    <w:p>
      <w:pPr>
        <w:ind w:firstLine="1281" w:firstLineChars="400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第五届全国大学生区域国别演讲大赛初赛评分细则</w:t>
      </w:r>
    </w:p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67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评分项目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评分要求</w:t>
            </w:r>
          </w:p>
        </w:tc>
        <w:tc>
          <w:tcPr>
            <w:tcW w:w="255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主题内容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主题鲜明，感情真挚，具有学术性和思想性，符合社会主义核心价值观</w:t>
            </w:r>
          </w:p>
        </w:tc>
        <w:tc>
          <w:tcPr>
            <w:tcW w:w="25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语言表达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语言流畅，逻辑清晰</w:t>
            </w:r>
          </w:p>
        </w:tc>
        <w:tc>
          <w:tcPr>
            <w:tcW w:w="25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体裁结构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布局严谨，层次分明，脉络清晰</w:t>
            </w:r>
          </w:p>
        </w:tc>
        <w:tc>
          <w:tcPr>
            <w:tcW w:w="25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创新亮点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内容具有原创性</w:t>
            </w:r>
          </w:p>
        </w:tc>
        <w:tc>
          <w:tcPr>
            <w:tcW w:w="25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54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材料引用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材料典型真实，运用得当</w:t>
            </w:r>
          </w:p>
        </w:tc>
        <w:tc>
          <w:tcPr>
            <w:tcW w:w="25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文字及格式要求：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使用word录入排版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大标题：演讲题目；三号、黑体、居中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副标题：学校、姓名；四号、楷体、居中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 正文：小四号、宋体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</w:rPr>
      </w:pPr>
    </w:p>
    <w:sectPr>
      <w:pgSz w:w="11906" w:h="16838"/>
      <w:pgMar w:top="172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CA485"/>
    <w:multiLevelType w:val="singleLevel"/>
    <w:tmpl w:val="5D8CA48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kZmRlYmQ4Yjk1ZmQ1NjNkMTQxMzMzMGEwOTQ5NzEifQ=="/>
  </w:docVars>
  <w:rsids>
    <w:rsidRoot w:val="00B65DFE"/>
    <w:rsid w:val="00046082"/>
    <w:rsid w:val="00083884"/>
    <w:rsid w:val="000C41DA"/>
    <w:rsid w:val="003A6A02"/>
    <w:rsid w:val="003C1901"/>
    <w:rsid w:val="00485158"/>
    <w:rsid w:val="00506F76"/>
    <w:rsid w:val="005F43AA"/>
    <w:rsid w:val="00606DE7"/>
    <w:rsid w:val="006E0C34"/>
    <w:rsid w:val="008A0756"/>
    <w:rsid w:val="009C6946"/>
    <w:rsid w:val="00A166B8"/>
    <w:rsid w:val="00A96495"/>
    <w:rsid w:val="00B65DFE"/>
    <w:rsid w:val="00B7730B"/>
    <w:rsid w:val="00CD54E9"/>
    <w:rsid w:val="00D47D81"/>
    <w:rsid w:val="00E94105"/>
    <w:rsid w:val="309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22"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7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19">
    <w:name w:val="日期 字符"/>
    <w:basedOn w:val="11"/>
    <w:link w:val="3"/>
    <w:qFormat/>
    <w:uiPriority w:val="0"/>
    <w:rPr>
      <w:kern w:val="2"/>
      <w:sz w:val="21"/>
      <w:szCs w:val="24"/>
    </w:rPr>
  </w:style>
  <w:style w:type="paragraph" w:customStyle="1" w:styleId="20">
    <w:name w:val="列表段落2"/>
    <w:basedOn w:val="1"/>
    <w:qFormat/>
    <w:uiPriority w:val="99"/>
    <w:pPr>
      <w:ind w:firstLine="420" w:firstLineChars="200"/>
    </w:pPr>
  </w:style>
  <w:style w:type="character" w:customStyle="1" w:styleId="21">
    <w:name w:val="批注文字 字符"/>
    <w:basedOn w:val="11"/>
    <w:link w:val="2"/>
    <w:semiHidden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8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2238</Characters>
  <Lines>18</Lines>
  <Paragraphs>5</Paragraphs>
  <TotalTime>7</TotalTime>
  <ScaleCrop>false</ScaleCrop>
  <LinksUpToDate>false</LinksUpToDate>
  <CharactersWithSpaces>2625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2023-07-08T15:42:00Z</dcterms:created>
  <dc:creator>黄文婷</dc:creator>
  <cp:lastModifiedBy>范范范范</cp:lastModifiedBy>
  <dcterms:modified xsi:type="dcterms:W3CDTF">2023-07-10T08:22:41Z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761077B6ED5349F5B90DD36D135BC2B2</vt:lpwstr>
  </property>
  <property fmtid="{D5CDD505-2E9C-101B-9397-08002B2CF9AE}" pid="3" name="KSOProductBuildVer">
    <vt:lpwstr>2052-12.1.0.15066</vt:lpwstr>
  </property>
</Properties>
</file>